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DF" w:rsidRDefault="00FA3CAD" w:rsidP="000340DF">
      <w:r>
        <w:t>Gases</w:t>
      </w:r>
      <w:r w:rsidR="000340DF">
        <w:t>:</w:t>
      </w:r>
    </w:p>
    <w:p w:rsidR="00FA3CAD" w:rsidRDefault="00FA3CAD" w:rsidP="000340DF">
      <w:r>
        <w:t>Gas Laws:</w:t>
      </w:r>
    </w:p>
    <w:p w:rsidR="00FA3CAD" w:rsidRDefault="00FA3CAD" w:rsidP="00FA3CAD">
      <w:pPr>
        <w:spacing w:after="0"/>
        <w:ind w:left="720"/>
      </w:pPr>
      <w:r>
        <w:t>Pressure Units</w:t>
      </w:r>
    </w:p>
    <w:p w:rsidR="00FA3CAD" w:rsidRDefault="00FA3CAD" w:rsidP="00FA3CAD">
      <w:pPr>
        <w:spacing w:after="0"/>
        <w:ind w:left="720"/>
      </w:pPr>
      <w:r>
        <w:t>General Gas Law, which includes Boyle’s, Charles’s, and Avogadro’s Laws.</w:t>
      </w:r>
    </w:p>
    <w:p w:rsidR="00FA3CAD" w:rsidRDefault="00FA3CAD" w:rsidP="00FA3CAD">
      <w:pPr>
        <w:spacing w:after="0"/>
        <w:ind w:left="720"/>
      </w:pPr>
      <w:r>
        <w:t>Ideal Gas Law</w:t>
      </w:r>
    </w:p>
    <w:p w:rsidR="00FA3CAD" w:rsidRDefault="00FA3CAD" w:rsidP="00FA3CAD">
      <w:pPr>
        <w:spacing w:after="0"/>
        <w:ind w:left="720"/>
      </w:pPr>
      <w:r>
        <w:t>Using Gas Laws:</w:t>
      </w:r>
    </w:p>
    <w:p w:rsidR="00FA3CAD" w:rsidRDefault="00FA3CAD" w:rsidP="00FA3CAD">
      <w:pPr>
        <w:spacing w:after="0"/>
        <w:ind w:left="1440"/>
      </w:pPr>
      <w:r>
        <w:t>Determining Molar Mass</w:t>
      </w:r>
    </w:p>
    <w:p w:rsidR="00FA3CAD" w:rsidRDefault="00FA3CAD" w:rsidP="00FA3CAD">
      <w:pPr>
        <w:spacing w:after="0"/>
        <w:ind w:left="1440"/>
      </w:pPr>
      <w:r>
        <w:t>Determining Gas Density</w:t>
      </w:r>
    </w:p>
    <w:p w:rsidR="00FA3CAD" w:rsidRDefault="00FA3CAD" w:rsidP="00FA3CAD">
      <w:pPr>
        <w:spacing w:after="0"/>
        <w:ind w:left="1440"/>
      </w:pPr>
      <w:r>
        <w:t>Gas properties in Stoichiometry (usually solve for n)</w:t>
      </w:r>
    </w:p>
    <w:p w:rsidR="00FA3CAD" w:rsidRDefault="00FA3CAD" w:rsidP="00FA3CAD">
      <w:pPr>
        <w:spacing w:after="0"/>
        <w:ind w:left="720"/>
      </w:pPr>
      <w:r>
        <w:t>Kinetic Molecular Theory:</w:t>
      </w:r>
    </w:p>
    <w:p w:rsidR="00FA3CAD" w:rsidRDefault="00FA3CAD" w:rsidP="00FA3CAD">
      <w:pPr>
        <w:spacing w:after="0"/>
        <w:ind w:left="1440"/>
      </w:pPr>
      <w:r>
        <w:t>Gas Speed (</w:t>
      </w:r>
      <w:proofErr w:type="spellStart"/>
      <w:r>
        <w:t>rms</w:t>
      </w:r>
      <w:proofErr w:type="spellEnd"/>
      <w:r>
        <w:t xml:space="preserve"> speed)</w:t>
      </w:r>
    </w:p>
    <w:p w:rsidR="00FA3CAD" w:rsidRDefault="00FA3CAD" w:rsidP="00FA3CAD">
      <w:pPr>
        <w:spacing w:after="0"/>
        <w:ind w:left="1440"/>
      </w:pPr>
      <w:r>
        <w:t>Boltzmann Distributions</w:t>
      </w:r>
    </w:p>
    <w:p w:rsidR="00FA3CAD" w:rsidRDefault="00FA3CAD" w:rsidP="00FA3CAD">
      <w:pPr>
        <w:spacing w:after="0"/>
        <w:ind w:left="1440"/>
      </w:pPr>
      <w:r>
        <w:t>Diffusion and Effusion</w:t>
      </w:r>
    </w:p>
    <w:p w:rsidR="00FA3CAD" w:rsidRDefault="000340DF" w:rsidP="000340DF">
      <w:pPr>
        <w:spacing w:after="0"/>
        <w:ind w:left="1440"/>
      </w:pPr>
      <w:proofErr w:type="spellStart"/>
      <w:r>
        <w:t>Nonideal</w:t>
      </w:r>
      <w:proofErr w:type="spellEnd"/>
      <w:r>
        <w:t xml:space="preserve"> Gases</w:t>
      </w:r>
    </w:p>
    <w:p w:rsidR="00FA3CAD" w:rsidRDefault="00FA3CAD" w:rsidP="000340DF">
      <w:pPr>
        <w:spacing w:after="0"/>
      </w:pPr>
      <w:r>
        <w:t>Liquids:</w:t>
      </w:r>
    </w:p>
    <w:p w:rsidR="00FA3CAD" w:rsidRDefault="00FA3CAD" w:rsidP="000340DF">
      <w:pPr>
        <w:spacing w:after="0"/>
        <w:ind w:left="720"/>
      </w:pPr>
      <w:r>
        <w:t>States of matter on the molecular scale.</w:t>
      </w:r>
    </w:p>
    <w:p w:rsidR="00FA3CAD" w:rsidRDefault="00FA3CAD" w:rsidP="000340DF">
      <w:pPr>
        <w:spacing w:after="0"/>
        <w:ind w:left="720"/>
      </w:pPr>
      <w:r>
        <w:t>Conceptual understanding of IMFs vs. chemical bonds.</w:t>
      </w:r>
    </w:p>
    <w:p w:rsidR="00FA3CAD" w:rsidRDefault="00FA3CAD" w:rsidP="000340DF">
      <w:pPr>
        <w:spacing w:after="0"/>
        <w:ind w:left="720"/>
      </w:pPr>
      <w:r>
        <w:t>Liquid Properties:</w:t>
      </w:r>
    </w:p>
    <w:p w:rsidR="00FA3CAD" w:rsidRDefault="00FA3CAD" w:rsidP="000340DF">
      <w:pPr>
        <w:spacing w:after="0"/>
        <w:ind w:left="1440"/>
      </w:pPr>
      <w:r>
        <w:t>Enthalpy of Vaporization</w:t>
      </w:r>
    </w:p>
    <w:p w:rsidR="00FA3CAD" w:rsidRDefault="00FA3CAD" w:rsidP="000340DF">
      <w:pPr>
        <w:spacing w:after="0"/>
        <w:ind w:left="1440"/>
      </w:pPr>
      <w:r>
        <w:t>Vapor Pressure</w:t>
      </w:r>
    </w:p>
    <w:p w:rsidR="00FA3CAD" w:rsidRDefault="00FA3CAD" w:rsidP="000340DF">
      <w:pPr>
        <w:spacing w:after="0"/>
        <w:ind w:left="1440"/>
      </w:pPr>
      <w:r>
        <w:t>Boiling Point vs. Normal Boiling Point</w:t>
      </w:r>
    </w:p>
    <w:p w:rsidR="00FA3CAD" w:rsidRDefault="00FA3CAD" w:rsidP="000340DF">
      <w:pPr>
        <w:spacing w:after="0"/>
        <w:ind w:left="1440"/>
      </w:pPr>
      <w:r>
        <w:t>Relation between Vapor Pressure, Temperature and Enthalpy of Vaporization (lab).</w:t>
      </w:r>
      <w:r w:rsidR="000340DF">
        <w:t xml:space="preserve"> </w:t>
      </w:r>
      <w:proofErr w:type="spellStart"/>
      <w:r w:rsidR="000340DF">
        <w:t>Cla</w:t>
      </w:r>
      <w:r w:rsidR="0078049B">
        <w:t>u</w:t>
      </w:r>
      <w:r w:rsidR="000340DF">
        <w:t>ssius-Clapeyron</w:t>
      </w:r>
      <w:proofErr w:type="spellEnd"/>
      <w:r w:rsidR="000340DF">
        <w:t xml:space="preserve"> Equation.</w:t>
      </w:r>
    </w:p>
    <w:p w:rsidR="00FA3CAD" w:rsidRDefault="00FA3CAD" w:rsidP="000340DF">
      <w:pPr>
        <w:spacing w:after="0"/>
        <w:ind w:left="1440"/>
      </w:pPr>
      <w:r>
        <w:t>Surface tension</w:t>
      </w:r>
    </w:p>
    <w:p w:rsidR="00FA3CAD" w:rsidRDefault="00FA3CAD" w:rsidP="000340DF">
      <w:pPr>
        <w:spacing w:after="0"/>
        <w:ind w:left="1440"/>
      </w:pPr>
      <w:r>
        <w:t>Viscosity</w:t>
      </w:r>
    </w:p>
    <w:p w:rsidR="000340DF" w:rsidRDefault="000340DF" w:rsidP="000340DF">
      <w:pPr>
        <w:spacing w:after="0"/>
        <w:ind w:left="1440"/>
      </w:pPr>
      <w:r>
        <w:t>Capillary actio</w:t>
      </w:r>
      <w:r w:rsidR="007053E7">
        <w:t>n/adhesive vs. cohesive forces</w:t>
      </w:r>
    </w:p>
    <w:p w:rsidR="00FA3CAD" w:rsidRDefault="00FA3CAD" w:rsidP="000340DF">
      <w:pPr>
        <w:spacing w:after="0"/>
        <w:ind w:left="1440"/>
      </w:pPr>
      <w:r>
        <w:t>Trends between properties.</w:t>
      </w:r>
    </w:p>
    <w:p w:rsidR="00FA3CAD" w:rsidRDefault="000340DF" w:rsidP="000340DF">
      <w:pPr>
        <w:spacing w:after="0"/>
        <w:ind w:left="720"/>
      </w:pPr>
      <w:r>
        <w:t>IMFs</w:t>
      </w:r>
      <w:r w:rsidR="007053E7">
        <w:t>:</w:t>
      </w:r>
    </w:p>
    <w:p w:rsidR="000340DF" w:rsidRDefault="000340DF" w:rsidP="000340DF">
      <w:pPr>
        <w:spacing w:after="0"/>
        <w:ind w:left="1440"/>
      </w:pPr>
      <w:r>
        <w:t>Types</w:t>
      </w:r>
      <w:r w:rsidR="007053E7">
        <w:t xml:space="preserve"> and trends for each</w:t>
      </w:r>
      <w:bookmarkStart w:id="0" w:name="_GoBack"/>
      <w:bookmarkEnd w:id="0"/>
    </w:p>
    <w:p w:rsidR="000340DF" w:rsidRDefault="000340DF" w:rsidP="000340DF">
      <w:pPr>
        <w:spacing w:after="0"/>
        <w:ind w:left="1440"/>
      </w:pPr>
      <w:r>
        <w:t>Relative strengths</w:t>
      </w:r>
    </w:p>
    <w:p w:rsidR="000340DF" w:rsidRDefault="000340DF" w:rsidP="007053E7">
      <w:pPr>
        <w:spacing w:after="0"/>
        <w:ind w:left="1440"/>
      </w:pPr>
      <w:r>
        <w:t>Relation to properties</w:t>
      </w:r>
    </w:p>
    <w:p w:rsidR="00FA3CAD" w:rsidRDefault="000340DF" w:rsidP="000340DF">
      <w:pPr>
        <w:spacing w:after="0"/>
      </w:pPr>
      <w:r>
        <w:t>Solids:</w:t>
      </w:r>
    </w:p>
    <w:p w:rsidR="000340DF" w:rsidRDefault="000340DF" w:rsidP="000340DF">
      <w:pPr>
        <w:spacing w:after="0"/>
        <w:ind w:left="720"/>
      </w:pPr>
      <w:r>
        <w:t>Molecular scale: molecules don’t move past one another</w:t>
      </w:r>
    </w:p>
    <w:p w:rsidR="000340DF" w:rsidRDefault="000340DF" w:rsidP="000340DF">
      <w:pPr>
        <w:spacing w:after="0"/>
        <w:ind w:left="720"/>
      </w:pPr>
      <w:r>
        <w:t>Types: ionic, metallic, molecular, network covalent.</w:t>
      </w:r>
    </w:p>
    <w:p w:rsidR="000340DF" w:rsidRDefault="000340DF" w:rsidP="000340DF">
      <w:pPr>
        <w:spacing w:after="0"/>
        <w:ind w:left="720"/>
      </w:pPr>
      <w:r>
        <w:t>Relate type to properties.</w:t>
      </w:r>
    </w:p>
    <w:p w:rsidR="000340DF" w:rsidRDefault="000340DF" w:rsidP="000340DF">
      <w:pPr>
        <w:spacing w:after="0"/>
        <w:ind w:left="720"/>
      </w:pPr>
      <w:r>
        <w:t>Crystal structures:</w:t>
      </w:r>
    </w:p>
    <w:p w:rsidR="000340DF" w:rsidRDefault="000340DF" w:rsidP="000340DF">
      <w:pPr>
        <w:spacing w:after="0"/>
        <w:ind w:left="1440"/>
      </w:pPr>
      <w:r>
        <w:t>Cubic types: primitive, body-centered, face centered</w:t>
      </w:r>
    </w:p>
    <w:p w:rsidR="000340DF" w:rsidRDefault="000340DF" w:rsidP="000340DF">
      <w:pPr>
        <w:spacing w:after="0"/>
        <w:ind w:left="1440"/>
      </w:pPr>
      <w:r>
        <w:t>Identifying unit cells (from a picture)</w:t>
      </w:r>
    </w:p>
    <w:p w:rsidR="000340DF" w:rsidRDefault="000340DF" w:rsidP="000340DF">
      <w:pPr>
        <w:spacing w:after="0"/>
        <w:ind w:left="1440"/>
      </w:pPr>
      <w:r>
        <w:t>Counting atoms in a unit cell based on position type (corner, etc.)</w:t>
      </w:r>
    </w:p>
    <w:p w:rsidR="000340DF" w:rsidRDefault="000340DF" w:rsidP="000340DF">
      <w:pPr>
        <w:spacing w:after="0"/>
        <w:ind w:left="1440"/>
      </w:pPr>
      <w:r>
        <w:t>Relating unit cell structure to bulk properties (calculation questions)</w:t>
      </w:r>
    </w:p>
    <w:p w:rsidR="000340DF" w:rsidRDefault="000340DF" w:rsidP="000340DF">
      <w:pPr>
        <w:spacing w:after="0"/>
        <w:ind w:left="1440"/>
      </w:pPr>
      <w:r>
        <w:t>X-ray diffraction</w:t>
      </w:r>
    </w:p>
    <w:p w:rsidR="000340DF" w:rsidRDefault="000340DF" w:rsidP="000340DF">
      <w:pPr>
        <w:spacing w:after="0"/>
        <w:ind w:left="1440"/>
      </w:pPr>
      <w:r>
        <w:t xml:space="preserve">Ionic solid lattices: </w:t>
      </w:r>
      <w:proofErr w:type="spellStart"/>
      <w:r>
        <w:t>NaCl</w:t>
      </w:r>
      <w:proofErr w:type="spellEnd"/>
      <w:r>
        <w:t xml:space="preserve"> and </w:t>
      </w:r>
      <w:proofErr w:type="spellStart"/>
      <w:r>
        <w:t>CsCl</w:t>
      </w:r>
      <w:proofErr w:type="spellEnd"/>
      <w:r>
        <w:t xml:space="preserve"> most important</w:t>
      </w:r>
    </w:p>
    <w:p w:rsidR="00285794" w:rsidRDefault="00285794" w:rsidP="000340DF">
      <w:pPr>
        <w:spacing w:after="0"/>
        <w:ind w:left="720"/>
      </w:pPr>
      <w:r>
        <w:t>Bonding in Solids</w:t>
      </w:r>
    </w:p>
    <w:p w:rsidR="00285794" w:rsidRDefault="00285794" w:rsidP="00285794">
      <w:pPr>
        <w:spacing w:after="0"/>
        <w:ind w:left="1440"/>
      </w:pPr>
      <w:r>
        <w:t>Ionic bonding and Born-Haber Cycles</w:t>
      </w:r>
    </w:p>
    <w:p w:rsidR="00285794" w:rsidRDefault="00285794" w:rsidP="00285794">
      <w:pPr>
        <w:spacing w:after="0"/>
        <w:ind w:left="1440"/>
      </w:pPr>
      <w:r>
        <w:t>Metallic Bonding and Band theory</w:t>
      </w:r>
    </w:p>
    <w:p w:rsidR="000340DF" w:rsidRDefault="000340DF" w:rsidP="000340DF">
      <w:pPr>
        <w:spacing w:after="0"/>
        <w:ind w:left="720"/>
      </w:pPr>
      <w:r>
        <w:lastRenderedPageBreak/>
        <w:t>Phase Diagrams and Phase changes</w:t>
      </w:r>
    </w:p>
    <w:p w:rsidR="00FA3CAD" w:rsidRDefault="00FA3CAD" w:rsidP="000340DF">
      <w:pPr>
        <w:spacing w:after="0"/>
      </w:pPr>
    </w:p>
    <w:sectPr w:rsidR="00FA3CAD" w:rsidSect="000340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AD"/>
    <w:rsid w:val="000340DF"/>
    <w:rsid w:val="00285794"/>
    <w:rsid w:val="002A0A90"/>
    <w:rsid w:val="0046079E"/>
    <w:rsid w:val="007053E7"/>
    <w:rsid w:val="0078049B"/>
    <w:rsid w:val="00FA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5CF3-E2BC-44EE-85C0-285B493A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Oneonta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Vining, William</dc:creator>
  <cp:lastModifiedBy>Vining, William</cp:lastModifiedBy>
  <cp:revision>4</cp:revision>
  <cp:lastPrinted>2013-02-06T19:25:00Z</cp:lastPrinted>
  <dcterms:created xsi:type="dcterms:W3CDTF">2013-02-06T19:06:00Z</dcterms:created>
  <dcterms:modified xsi:type="dcterms:W3CDTF">2013-02-08T18:27:00Z</dcterms:modified>
</cp:coreProperties>
</file>